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4FB" w:rsidRDefault="00464C73" w:rsidP="00207751">
      <w:pPr>
        <w:jc w:val="both"/>
        <w:rPr>
          <w:rFonts w:ascii="Swis721 LtCn BT" w:hAnsi="Swis721 LtCn BT"/>
        </w:rPr>
      </w:pPr>
      <w:r>
        <w:rPr>
          <w:rFonts w:ascii="Swis721 LtCn BT" w:hAnsi="Swis721 LtCn BT"/>
        </w:rPr>
        <w:t>Syndicat intercommunal du district de Porrentruy</w:t>
      </w:r>
      <w:bookmarkStart w:id="0" w:name="_GoBack"/>
      <w:bookmarkEnd w:id="0"/>
    </w:p>
    <w:p w:rsidR="00B4029C" w:rsidRPr="00B4029C" w:rsidRDefault="00690D15" w:rsidP="00207751">
      <w:pPr>
        <w:jc w:val="both"/>
        <w:rPr>
          <w:rFonts w:ascii="Swis721 LtCn BT" w:hAnsi="Swis721 LtCn BT"/>
        </w:rPr>
      </w:pPr>
      <w:r>
        <w:rPr>
          <w:rFonts w:ascii="Swis721 LtCn BT" w:hAnsi="Swis721 LtCn BT"/>
        </w:rPr>
        <w:t>Plan directeur régional</w:t>
      </w:r>
      <w:r w:rsidR="006654FB">
        <w:rPr>
          <w:rFonts w:ascii="Swis721 LtCn BT" w:hAnsi="Swis721 LtCn BT"/>
        </w:rPr>
        <w:t xml:space="preserve"> (PDR) – Etude de faisabilité</w:t>
      </w:r>
    </w:p>
    <w:p w:rsidR="00061BC2" w:rsidRPr="00FC5868" w:rsidRDefault="00F90959" w:rsidP="00464C73">
      <w:pPr>
        <w:rPr>
          <w:rFonts w:ascii="Swis721 LtCn BT" w:hAnsi="Swis721 LtCn BT"/>
          <w:sz w:val="20"/>
          <w:szCs w:val="20"/>
        </w:rPr>
      </w:pPr>
      <w:r w:rsidRPr="00F90959">
        <w:rPr>
          <w:rFonts w:ascii="Swis721 BlkCn BT" w:hAnsi="Swis721 BlkCn BT"/>
          <w:caps/>
          <w:sz w:val="28"/>
        </w:rPr>
        <w:t>Grille d’</w:t>
      </w:r>
      <w:r w:rsidR="00462DDF" w:rsidRPr="00F90959">
        <w:rPr>
          <w:rFonts w:ascii="Swis721 BlkCn BT" w:hAnsi="Swis721 BlkCn BT"/>
          <w:caps/>
          <w:sz w:val="28"/>
        </w:rPr>
        <w:t xml:space="preserve">Entretien </w:t>
      </w:r>
      <w:r w:rsidR="006D4699">
        <w:rPr>
          <w:rFonts w:ascii="Swis721 BlkCn BT" w:hAnsi="Swis721 BlkCn BT"/>
          <w:caps/>
          <w:sz w:val="28"/>
        </w:rPr>
        <w:t>avec les communes</w:t>
      </w:r>
      <w:r w:rsidRPr="00F90959">
        <w:rPr>
          <w:rFonts w:ascii="Swis721 BlkCn BT" w:hAnsi="Swis721 BlkCn BT"/>
          <w:caps/>
          <w:sz w:val="28"/>
        </w:rPr>
        <w:br/>
      </w:r>
      <w:r w:rsidR="00FC5868" w:rsidRPr="00FC5868">
        <w:rPr>
          <w:rFonts w:ascii="Swis721 LtCn BT" w:hAnsi="Swis721 LtCn BT"/>
          <w:sz w:val="20"/>
          <w:szCs w:val="20"/>
        </w:rPr>
        <w:t>(</w:t>
      </w:r>
      <w:r w:rsidR="006D4699">
        <w:rPr>
          <w:rFonts w:ascii="Swis721 LtCn BT" w:hAnsi="Swis721 LtCn BT"/>
          <w:sz w:val="20"/>
          <w:szCs w:val="20"/>
        </w:rPr>
        <w:t xml:space="preserve">Projet - </w:t>
      </w:r>
      <w:r w:rsidR="00FC5868" w:rsidRPr="00FC5868">
        <w:rPr>
          <w:rFonts w:ascii="Swis721 LtCn BT" w:hAnsi="Swis721 LtCn BT"/>
          <w:sz w:val="20"/>
          <w:szCs w:val="20"/>
        </w:rPr>
        <w:t xml:space="preserve">version </w:t>
      </w:r>
      <w:r w:rsidR="00746D2C">
        <w:rPr>
          <w:rFonts w:ascii="Swis721 LtCn BT" w:hAnsi="Swis721 LtCn BT"/>
          <w:sz w:val="20"/>
          <w:szCs w:val="20"/>
        </w:rPr>
        <w:t>1.</w:t>
      </w:r>
      <w:r w:rsidR="00EC3072">
        <w:rPr>
          <w:rFonts w:ascii="Swis721 LtCn BT" w:hAnsi="Swis721 LtCn BT"/>
          <w:sz w:val="20"/>
          <w:szCs w:val="20"/>
        </w:rPr>
        <w:t>2</w:t>
      </w:r>
      <w:r w:rsidR="00746D2C">
        <w:rPr>
          <w:rFonts w:ascii="Swis721 LtCn BT" w:hAnsi="Swis721 LtCn BT"/>
          <w:sz w:val="20"/>
          <w:szCs w:val="20"/>
        </w:rPr>
        <w:t xml:space="preserve"> </w:t>
      </w:r>
      <w:r w:rsidR="00FC5868" w:rsidRPr="00FC5868">
        <w:rPr>
          <w:rFonts w:ascii="Swis721 LtCn BT" w:hAnsi="Swis721 LtCn BT"/>
          <w:sz w:val="20"/>
          <w:szCs w:val="20"/>
        </w:rPr>
        <w:t xml:space="preserve">/ </w:t>
      </w:r>
      <w:r w:rsidR="00746D2C">
        <w:rPr>
          <w:rFonts w:ascii="Swis721 LtCn BT" w:hAnsi="Swis721 LtCn BT"/>
          <w:sz w:val="20"/>
          <w:szCs w:val="20"/>
        </w:rPr>
        <w:t>1</w:t>
      </w:r>
      <w:r w:rsidR="00EC3072">
        <w:rPr>
          <w:rFonts w:ascii="Swis721 LtCn BT" w:hAnsi="Swis721 LtCn BT"/>
          <w:sz w:val="20"/>
          <w:szCs w:val="20"/>
        </w:rPr>
        <w:t>3</w:t>
      </w:r>
      <w:r w:rsidR="006D4699">
        <w:rPr>
          <w:rFonts w:ascii="Swis721 LtCn BT" w:hAnsi="Swis721 LtCn BT"/>
          <w:sz w:val="20"/>
          <w:szCs w:val="20"/>
        </w:rPr>
        <w:t xml:space="preserve"> </w:t>
      </w:r>
      <w:r w:rsidR="009E06BF">
        <w:rPr>
          <w:rFonts w:ascii="Swis721 LtCn BT" w:hAnsi="Swis721 LtCn BT"/>
          <w:sz w:val="20"/>
          <w:szCs w:val="20"/>
        </w:rPr>
        <w:t>avril</w:t>
      </w:r>
      <w:r w:rsidR="00464C73">
        <w:rPr>
          <w:rFonts w:ascii="Swis721 LtCn BT" w:hAnsi="Swis721 LtCn BT"/>
          <w:sz w:val="20"/>
          <w:szCs w:val="20"/>
        </w:rPr>
        <w:t xml:space="preserve"> 2017</w:t>
      </w:r>
      <w:r w:rsidR="00FC5868" w:rsidRPr="00FC5868">
        <w:rPr>
          <w:rFonts w:ascii="Swis721 LtCn BT" w:hAnsi="Swis721 LtCn BT"/>
          <w:sz w:val="20"/>
          <w:szCs w:val="20"/>
        </w:rPr>
        <w:t>)</w:t>
      </w:r>
    </w:p>
    <w:p w:rsidR="00FC5868" w:rsidRPr="00746D2C" w:rsidRDefault="00FC5868" w:rsidP="00207751">
      <w:pPr>
        <w:jc w:val="both"/>
        <w:rPr>
          <w:rFonts w:ascii="Swis721 LtCn BT" w:hAnsi="Swis721 LtCn BT"/>
          <w:sz w:val="20"/>
        </w:rPr>
      </w:pPr>
    </w:p>
    <w:p w:rsidR="00C92535" w:rsidRDefault="00C92535">
      <w:pPr>
        <w:rPr>
          <w:sz w:val="16"/>
          <w:szCs w:val="16"/>
        </w:rPr>
      </w:pPr>
    </w:p>
    <w:p w:rsidR="00746D2C" w:rsidRPr="00746D2C" w:rsidRDefault="00746D2C" w:rsidP="00746D2C">
      <w:pPr>
        <w:pStyle w:val="Paragraphedeliste"/>
        <w:numPr>
          <w:ilvl w:val="0"/>
          <w:numId w:val="22"/>
        </w:numPr>
        <w:spacing w:after="120"/>
        <w:ind w:left="357" w:hanging="357"/>
        <w:contextualSpacing w:val="0"/>
        <w:jc w:val="both"/>
        <w:rPr>
          <w:rFonts w:ascii="Swis721 BlkCn BT" w:hAnsi="Swis721 BlkCn BT"/>
        </w:rPr>
      </w:pPr>
      <w:r>
        <w:rPr>
          <w:rFonts w:ascii="Swis721 BlkCn BT" w:hAnsi="Swis721 BlkCn BT"/>
        </w:rPr>
        <w:t>Thèmes obligatoires selon</w:t>
      </w:r>
      <w:r w:rsidRPr="00746D2C">
        <w:rPr>
          <w:rFonts w:ascii="Swis721 BlkCn BT" w:hAnsi="Swis721 BlkCn BT"/>
        </w:rPr>
        <w:t xml:space="preserve"> art. 75f LCAT</w:t>
      </w:r>
    </w:p>
    <w:tbl>
      <w:tblPr>
        <w:tblW w:w="9067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746D2C" w:rsidRPr="00D82EB1" w:rsidTr="007E5FD5">
        <w:trPr>
          <w:trHeight w:val="128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6D2C" w:rsidRPr="00D82EB1" w:rsidRDefault="00746D2C" w:rsidP="007E5FD5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 w:rsidRPr="00D82EB1">
              <w:rPr>
                <w:rFonts w:ascii="Swis721 BlkCn BT" w:hAnsi="Swis721 BlkCn BT"/>
                <w:sz w:val="22"/>
                <w:szCs w:val="22"/>
              </w:rPr>
              <w:t>U</w:t>
            </w:r>
            <w:r>
              <w:rPr>
                <w:rFonts w:ascii="Swis721 BlkCn BT" w:hAnsi="Swis721 BlkCn BT"/>
                <w:sz w:val="22"/>
                <w:szCs w:val="22"/>
              </w:rPr>
              <w:t>rbanisation et mise en valeur du milieu bâti</w:t>
            </w:r>
          </w:p>
        </w:tc>
      </w:tr>
      <w:tr w:rsidR="00746D2C" w:rsidRPr="0091058C" w:rsidTr="007E5FD5">
        <w:trPr>
          <w:trHeight w:val="280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 w:rsidRPr="00207751">
              <w:rPr>
                <w:rFonts w:ascii="Swis721 LtCn BT" w:hAnsi="Swis721 LtCn BT"/>
                <w:sz w:val="22"/>
                <w:szCs w:val="22"/>
              </w:rPr>
              <w:t>Plan d’aménagement local</w:t>
            </w:r>
          </w:p>
          <w:p w:rsidR="00746D2C" w:rsidRPr="0000526E" w:rsidRDefault="00746D2C" w:rsidP="007E5FD5">
            <w:pPr>
              <w:pStyle w:val="margegauchepuce"/>
              <w:numPr>
                <w:ilvl w:val="0"/>
                <w:numId w:val="3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D</w:t>
            </w:r>
            <w:r w:rsidRPr="0000526E">
              <w:rPr>
                <w:rFonts w:ascii="Swis721 LtCn BT" w:hAnsi="Swis721 LtCn BT"/>
                <w:sz w:val="22"/>
                <w:szCs w:val="22"/>
              </w:rPr>
              <w:t xml:space="preserve">e quand date le Plan d’aménagement local de la </w:t>
            </w:r>
            <w:r>
              <w:rPr>
                <w:rFonts w:ascii="Swis721 LtCn BT" w:hAnsi="Swis721 LtCn BT"/>
                <w:sz w:val="22"/>
                <w:szCs w:val="22"/>
              </w:rPr>
              <w:t>Commune</w:t>
            </w:r>
            <w:r w:rsidRPr="0000526E">
              <w:rPr>
                <w:rFonts w:ascii="Swis721 LtCn BT" w:hAnsi="Swis721 LtCn BT"/>
                <w:sz w:val="22"/>
                <w:szCs w:val="22"/>
              </w:rPr>
              <w:t> ?</w:t>
            </w:r>
          </w:p>
          <w:p w:rsidR="00746D2C" w:rsidRPr="009B47DE" w:rsidRDefault="00746D2C" w:rsidP="007E5FD5">
            <w:pPr>
              <w:pStyle w:val="margegauchepuce"/>
              <w:numPr>
                <w:ilvl w:val="0"/>
                <w:numId w:val="3"/>
              </w:numPr>
              <w:spacing w:before="40" w:after="40"/>
              <w:jc w:val="both"/>
            </w:pPr>
            <w:r w:rsidRPr="009B47DE">
              <w:rPr>
                <w:rFonts w:ascii="Swis721 LtCn BT" w:hAnsi="Swis721 LtCn BT"/>
                <w:sz w:val="22"/>
                <w:szCs w:val="22"/>
              </w:rPr>
              <w:t>Une révision est-elle en cours 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ou prévue </w:t>
            </w:r>
            <w:r w:rsidRPr="009B47DE">
              <w:rPr>
                <w:rFonts w:ascii="Swis721 LtCn BT" w:hAnsi="Swis721 LtCn BT"/>
                <w:sz w:val="22"/>
                <w:szCs w:val="22"/>
              </w:rPr>
              <w:t>?</w:t>
            </w:r>
          </w:p>
          <w:p w:rsidR="00746D2C" w:rsidRPr="00207751" w:rsidRDefault="00BC5856" w:rsidP="007E5FD5">
            <w:pPr>
              <w:pStyle w:val="margegauchepuce"/>
              <w:numPr>
                <w:ilvl w:val="0"/>
                <w:numId w:val="3"/>
              </w:numPr>
              <w:spacing w:before="40" w:after="40"/>
              <w:jc w:val="both"/>
            </w:pPr>
            <w:r>
              <w:rPr>
                <w:rFonts w:ascii="Swis721 LtCn BT" w:hAnsi="Swis721 LtCn BT"/>
                <w:sz w:val="22"/>
                <w:szCs w:val="22"/>
              </w:rPr>
              <w:t>Cette révision est-elle suspendue en raison de l’absence du PDR ?</w:t>
            </w:r>
          </w:p>
        </w:tc>
      </w:tr>
      <w:tr w:rsidR="00746D2C" w:rsidRPr="0091058C" w:rsidTr="007E5FD5">
        <w:trPr>
          <w:trHeight w:val="264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Réhabilitation de l’habitat dans les centres anciens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9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Votre commune soutient-elle les projets de réhabilitation ?</w:t>
            </w:r>
            <w:r>
              <w:rPr>
                <w:rFonts w:ascii="Swis721 LtCn BT" w:hAnsi="Swis721 LtCn BT"/>
                <w:sz w:val="22"/>
                <w:szCs w:val="22"/>
              </w:rPr>
              <w:tab/>
            </w:r>
            <w:r>
              <w:rPr>
                <w:rFonts w:ascii="Swis721 LtCn BT" w:hAnsi="Swis721 LtCn BT"/>
                <w:sz w:val="22"/>
                <w:szCs w:val="22"/>
              </w:rPr>
              <w:br/>
              <w:t>Si oui, comment ?</w:t>
            </w:r>
          </w:p>
          <w:p w:rsidR="00746D2C" w:rsidRPr="006B7986" w:rsidRDefault="00746D2C" w:rsidP="007E5FD5">
            <w:pPr>
              <w:pStyle w:val="margegauchepuce"/>
              <w:numPr>
                <w:ilvl w:val="0"/>
                <w:numId w:val="9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Seriez-vous favorable à un soutien à la réhabilitation à l’échelle régionale ?</w:t>
            </w:r>
            <w:r>
              <w:rPr>
                <w:rFonts w:ascii="Swis721 LtCn BT" w:hAnsi="Swis721 LtCn BT"/>
                <w:sz w:val="22"/>
                <w:szCs w:val="22"/>
              </w:rPr>
              <w:tab/>
            </w:r>
            <w:r>
              <w:rPr>
                <w:rFonts w:ascii="Swis721 LtCn BT" w:hAnsi="Swis721 LtCn BT"/>
                <w:sz w:val="22"/>
                <w:szCs w:val="22"/>
              </w:rPr>
              <w:br/>
              <w:t>Si oui, de quelle nature (financier et/ou technique) ?</w:t>
            </w:r>
          </w:p>
        </w:tc>
      </w:tr>
      <w:tr w:rsidR="00746D2C" w:rsidRPr="0091058C" w:rsidTr="007E5FD5">
        <w:trPr>
          <w:trHeight w:val="264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Friches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2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Existe-t-il des friches urbaines/industrielles dans votre commune ?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2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Si tel est le cas, avez-vous entrepris des actions afin de les valoriser ?</w:t>
            </w:r>
            <w:r w:rsidR="006654FB">
              <w:rPr>
                <w:rFonts w:ascii="Swis721 LtCn BT" w:hAnsi="Swis721 LtCn BT"/>
                <w:sz w:val="22"/>
                <w:szCs w:val="22"/>
              </w:rPr>
              <w:t xml:space="preserve"> Quels sont les écueils auxquels vous avez été confrontés</w:t>
            </w:r>
            <w:r w:rsidR="00BC5856">
              <w:rPr>
                <w:rFonts w:ascii="Swis721 LtCn BT" w:hAnsi="Swis721 LtCn BT"/>
                <w:sz w:val="22"/>
                <w:szCs w:val="22"/>
              </w:rPr>
              <w:t> ?</w:t>
            </w:r>
          </w:p>
          <w:p w:rsidR="00746D2C" w:rsidRDefault="00746D2C" w:rsidP="00BC5856">
            <w:pPr>
              <w:pStyle w:val="margegauchepuce"/>
              <w:numPr>
                <w:ilvl w:val="0"/>
                <w:numId w:val="2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 xml:space="preserve">La </w:t>
            </w:r>
            <w:r w:rsidR="00BC5856">
              <w:rPr>
                <w:rFonts w:ascii="Swis721 LtCn BT" w:hAnsi="Swis721 LtCn BT"/>
                <w:sz w:val="22"/>
                <w:szCs w:val="22"/>
              </w:rPr>
              <w:t>valorisation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des friches doit-elle être soutenue au niveau régional ?</w:t>
            </w:r>
          </w:p>
        </w:tc>
      </w:tr>
      <w:tr w:rsidR="00746D2C" w:rsidRPr="0091058C" w:rsidTr="007E5FD5">
        <w:trPr>
          <w:trHeight w:val="264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Equipements publics</w:t>
            </w:r>
          </w:p>
          <w:p w:rsidR="00746D2C" w:rsidRPr="006654FB" w:rsidRDefault="00746D2C" w:rsidP="006654FB">
            <w:pPr>
              <w:pStyle w:val="margegauchepuce"/>
              <w:numPr>
                <w:ilvl w:val="2"/>
                <w:numId w:val="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 w:rsidRPr="00207751">
              <w:rPr>
                <w:rFonts w:ascii="Swis721 LtCn BT" w:hAnsi="Swis721 LtCn BT"/>
                <w:sz w:val="22"/>
                <w:szCs w:val="22"/>
              </w:rPr>
              <w:t>Quelles sont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les infrastructures </w:t>
            </w:r>
            <w:r w:rsidR="006654FB">
              <w:rPr>
                <w:rFonts w:ascii="Swis721 LtCn BT" w:hAnsi="Swis721 LtCn BT"/>
                <w:sz w:val="22"/>
                <w:szCs w:val="22"/>
              </w:rPr>
              <w:t xml:space="preserve">publiques </w:t>
            </w:r>
            <w:r w:rsidR="00BC5856">
              <w:rPr>
                <w:rFonts w:ascii="Swis721 LtCn BT" w:hAnsi="Swis721 LtCn BT"/>
                <w:sz w:val="22"/>
                <w:szCs w:val="22"/>
              </w:rPr>
              <w:t>à</w:t>
            </w:r>
            <w:r w:rsidR="00BC5856" w:rsidRPr="006654FB">
              <w:rPr>
                <w:rFonts w:ascii="Swis721 LtCn BT" w:hAnsi="Swis721 LtCn BT"/>
                <w:sz w:val="22"/>
                <w:szCs w:val="22"/>
              </w:rPr>
              <w:t xml:space="preserve"> vocation régionale voire cantonale </w:t>
            </w:r>
            <w:r>
              <w:rPr>
                <w:rFonts w:ascii="Swis721 LtCn BT" w:hAnsi="Swis721 LtCn BT"/>
                <w:sz w:val="22"/>
                <w:szCs w:val="22"/>
              </w:rPr>
              <w:t>présentes sur le territoire de</w:t>
            </w:r>
            <w:r w:rsidRPr="00207751">
              <w:rPr>
                <w:rFonts w:ascii="Swis721 LtCn BT" w:hAnsi="Swis721 LtCn BT"/>
                <w:sz w:val="22"/>
                <w:szCs w:val="22"/>
              </w:rPr>
              <w:t xml:space="preserve"> la </w:t>
            </w:r>
            <w:r>
              <w:rPr>
                <w:rFonts w:ascii="Swis721 LtCn BT" w:hAnsi="Swis721 LtCn BT"/>
                <w:sz w:val="22"/>
                <w:szCs w:val="22"/>
              </w:rPr>
              <w:t>Commune</w:t>
            </w:r>
            <w:r w:rsidR="00BC5856">
              <w:rPr>
                <w:rFonts w:ascii="Swis721 LtCn BT" w:hAnsi="Swis721 LtCn BT"/>
                <w:sz w:val="22"/>
                <w:szCs w:val="22"/>
              </w:rPr>
              <w:t xml:space="preserve"> (scolaires, sportives,</w:t>
            </w:r>
            <w:r w:rsidR="00BC5856" w:rsidRPr="00207751">
              <w:rPr>
                <w:rFonts w:ascii="Swis721 LtCn BT" w:hAnsi="Swis721 LtCn BT"/>
                <w:sz w:val="22"/>
                <w:szCs w:val="22"/>
              </w:rPr>
              <w:t xml:space="preserve"> de loisir</w:t>
            </w:r>
            <w:r w:rsidR="00BC5856">
              <w:rPr>
                <w:rFonts w:ascii="Swis721 LtCn BT" w:hAnsi="Swis721 LtCn BT"/>
                <w:sz w:val="22"/>
                <w:szCs w:val="22"/>
              </w:rPr>
              <w:t>s, de santé)</w:t>
            </w:r>
            <w:r w:rsidR="006654FB">
              <w:rPr>
                <w:rFonts w:ascii="Swis721 LtCn BT" w:hAnsi="Swis721 LtCn BT"/>
                <w:sz w:val="22"/>
                <w:szCs w:val="22"/>
              </w:rPr>
              <w:t> </w:t>
            </w:r>
            <w:r w:rsidRPr="006654FB">
              <w:rPr>
                <w:rFonts w:ascii="Swis721 LtCn BT" w:hAnsi="Swis721 LtCn BT"/>
                <w:sz w:val="22"/>
                <w:szCs w:val="22"/>
              </w:rPr>
              <w:t>?</w:t>
            </w:r>
          </w:p>
          <w:p w:rsidR="00746D2C" w:rsidRDefault="00746D2C" w:rsidP="007E5FD5">
            <w:pPr>
              <w:pStyle w:val="margegauchepuce"/>
              <w:numPr>
                <w:ilvl w:val="2"/>
                <w:numId w:val="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 xml:space="preserve">Au niveau régional, quels sont selon vous les besoins </w:t>
            </w:r>
            <w:r w:rsidR="00BC5856">
              <w:rPr>
                <w:rFonts w:ascii="Swis721 LtCn BT" w:hAnsi="Swis721 LtCn BT"/>
                <w:sz w:val="22"/>
                <w:szCs w:val="22"/>
              </w:rPr>
              <w:t>en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nouvelles infrastructures (sportives, culturelles, autres) ?</w:t>
            </w:r>
          </w:p>
          <w:p w:rsidR="006654FB" w:rsidRPr="007303F7" w:rsidRDefault="006654FB" w:rsidP="007E5FD5">
            <w:pPr>
              <w:pStyle w:val="margegauchepuce"/>
              <w:numPr>
                <w:ilvl w:val="2"/>
                <w:numId w:val="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Une planification des équipements médico-sociaux est-elle requise à l’échelle du district ?</w:t>
            </w:r>
          </w:p>
        </w:tc>
      </w:tr>
      <w:tr w:rsidR="00746D2C" w:rsidRPr="0091058C" w:rsidTr="007E5FD5">
        <w:trPr>
          <w:trHeight w:val="264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Zones d’activités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10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La politique cantonale des zones d’activités d’intérêt cantonal (AIC) menée jusqu’ici vous semble-t-elle pertinente ?</w:t>
            </w:r>
          </w:p>
          <w:p w:rsidR="00746D2C" w:rsidRDefault="00746D2C" w:rsidP="006654FB">
            <w:pPr>
              <w:pStyle w:val="margegauchepuce"/>
              <w:numPr>
                <w:ilvl w:val="0"/>
                <w:numId w:val="10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Selon vous, les autres zones d’activités devraient-elles être gérées et planifiées à l’échelle régionale ?</w:t>
            </w:r>
          </w:p>
        </w:tc>
      </w:tr>
      <w:tr w:rsidR="00746D2C" w:rsidRPr="0091058C" w:rsidTr="007E5FD5">
        <w:trPr>
          <w:trHeight w:val="258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Default="006654FB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Dimensionnement de la zone à bâtir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3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Pensez-vous que la zone à bâtir de votre commune soit surdimensionnée ?</w:t>
            </w:r>
          </w:p>
          <w:p w:rsidR="00746D2C" w:rsidRPr="003936D0" w:rsidRDefault="00746D2C" w:rsidP="007E5FD5">
            <w:pPr>
              <w:pStyle w:val="margegauchepuce"/>
              <w:numPr>
                <w:ilvl w:val="0"/>
                <w:numId w:val="3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Avez-vous déjà pris des mesures en vue du redimensionnement de votre zone à bâtir</w:t>
            </w:r>
          </w:p>
        </w:tc>
      </w:tr>
      <w:tr w:rsidR="00746D2C" w:rsidRPr="003936D0" w:rsidTr="006654FB">
        <w:trPr>
          <w:trHeight w:val="398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46D2C" w:rsidRPr="006654FB" w:rsidRDefault="00746D2C" w:rsidP="006654FB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Présentation et discussion de quelques indicateurs statistiques</w:t>
            </w:r>
            <w:r w:rsidR="006654FB">
              <w:rPr>
                <w:rFonts w:ascii="Swis721 LtCn BT" w:hAnsi="Swis721 LtCn BT"/>
                <w:sz w:val="22"/>
                <w:szCs w:val="22"/>
              </w:rPr>
              <w:t xml:space="preserve"> </w:t>
            </w:r>
            <w:r w:rsidR="006654FB" w:rsidRPr="006654FB">
              <w:rPr>
                <w:rFonts w:ascii="Swis721 LtCn BT" w:hAnsi="Swis721 LtCn BT"/>
                <w:sz w:val="18"/>
                <w:szCs w:val="18"/>
              </w:rPr>
              <w:t>(cf. documents annexes)</w:t>
            </w:r>
          </w:p>
        </w:tc>
      </w:tr>
      <w:tr w:rsidR="00746D2C" w:rsidRPr="00207751" w:rsidTr="007E5FD5">
        <w:trPr>
          <w:trHeight w:val="265"/>
        </w:trPr>
        <w:tc>
          <w:tcPr>
            <w:tcW w:w="9067" w:type="dxa"/>
            <w:shd w:val="clear" w:color="auto" w:fill="D9D9D9"/>
          </w:tcPr>
          <w:p w:rsidR="00746D2C" w:rsidRPr="00207751" w:rsidRDefault="00746D2C" w:rsidP="007E5FD5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 w:rsidRPr="00207751">
              <w:rPr>
                <w:rFonts w:ascii="Swis721 BlkCn BT" w:hAnsi="Swis721 BlkCn BT"/>
                <w:sz w:val="22"/>
                <w:szCs w:val="22"/>
              </w:rPr>
              <w:t>Transports et communication</w:t>
            </w:r>
            <w:r>
              <w:rPr>
                <w:rFonts w:ascii="Swis721 BlkCn BT" w:hAnsi="Swis721 BlkCn BT"/>
                <w:sz w:val="22"/>
                <w:szCs w:val="22"/>
              </w:rPr>
              <w:t>s</w:t>
            </w:r>
          </w:p>
        </w:tc>
      </w:tr>
      <w:tr w:rsidR="00746D2C" w:rsidRPr="0091058C" w:rsidTr="007E5FD5">
        <w:trPr>
          <w:trHeight w:val="1064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Qualité de la desserte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14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Que pensez-vous de la qualité de la desserte en transports publics au sein de votre Commune ?</w:t>
            </w:r>
          </w:p>
          <w:p w:rsidR="00746D2C" w:rsidRPr="00E02B8D" w:rsidRDefault="00746D2C" w:rsidP="00BC5856">
            <w:pPr>
              <w:pStyle w:val="margegauchepuce"/>
              <w:numPr>
                <w:ilvl w:val="0"/>
                <w:numId w:val="14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Selon vous, des modifications de cette desserte</w:t>
            </w:r>
            <w:r w:rsidR="00BC5856">
              <w:rPr>
                <w:rFonts w:ascii="Swis721 LtCn BT" w:hAnsi="Swis721 LtCn BT"/>
                <w:sz w:val="22"/>
                <w:szCs w:val="22"/>
              </w:rPr>
              <w:t xml:space="preserve"> à planifier au niveau régional sont</w:t>
            </w:r>
            <w:r>
              <w:rPr>
                <w:rFonts w:ascii="Swis721 LtCn BT" w:hAnsi="Swis721 LtCn BT"/>
                <w:sz w:val="22"/>
                <w:szCs w:val="22"/>
              </w:rPr>
              <w:t>-elles nécessaires (fréquence, nombre d’arrêts</w:t>
            </w:r>
            <w:r w:rsidR="00894F87">
              <w:rPr>
                <w:rFonts w:ascii="Swis721 LtCn BT" w:hAnsi="Swis721 LtCn BT"/>
                <w:sz w:val="22"/>
                <w:szCs w:val="22"/>
              </w:rPr>
              <w:t>, rabattement sur les gares du pôle urbain</w:t>
            </w:r>
            <w:r>
              <w:rPr>
                <w:rFonts w:ascii="Swis721 LtCn BT" w:hAnsi="Swis721 LtCn BT"/>
                <w:sz w:val="22"/>
                <w:szCs w:val="22"/>
              </w:rPr>
              <w:t>, etc.) ?</w:t>
            </w:r>
          </w:p>
        </w:tc>
      </w:tr>
      <w:tr w:rsidR="00746D2C" w:rsidRPr="0091058C" w:rsidTr="007E5FD5">
        <w:trPr>
          <w:trHeight w:val="172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Pr="00207751" w:rsidRDefault="00746D2C" w:rsidP="006069F8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 xml:space="preserve">En termes de mobilité, de transports mais aussi d’accessibilité, des aménagements font-ils </w:t>
            </w:r>
            <w:r>
              <w:rPr>
                <w:rFonts w:ascii="Swis721 LtCn BT" w:hAnsi="Swis721 LtCn BT"/>
                <w:sz w:val="22"/>
                <w:szCs w:val="22"/>
              </w:rPr>
              <w:lastRenderedPageBreak/>
              <w:t>défaut </w:t>
            </w:r>
            <w:r w:rsidR="006069F8">
              <w:rPr>
                <w:rFonts w:ascii="Swis721 LtCn BT" w:hAnsi="Swis721 LtCn BT"/>
                <w:sz w:val="22"/>
                <w:szCs w:val="22"/>
              </w:rPr>
              <w:t xml:space="preserve">(P+R, parking relais, aménagements complémentaires vers les arrêts TP,…) </w:t>
            </w:r>
            <w:r>
              <w:rPr>
                <w:rFonts w:ascii="Swis721 LtCn BT" w:hAnsi="Swis721 LtCn BT"/>
                <w:sz w:val="22"/>
                <w:szCs w:val="22"/>
              </w:rPr>
              <w:t>?</w:t>
            </w:r>
          </w:p>
        </w:tc>
      </w:tr>
      <w:tr w:rsidR="00746D2C" w:rsidRPr="00207751" w:rsidTr="007E5FD5">
        <w:trPr>
          <w:trHeight w:val="277"/>
        </w:trPr>
        <w:tc>
          <w:tcPr>
            <w:tcW w:w="9067" w:type="dxa"/>
            <w:shd w:val="clear" w:color="auto" w:fill="D9D9D9"/>
          </w:tcPr>
          <w:p w:rsidR="00746D2C" w:rsidRPr="00207751" w:rsidRDefault="00746D2C" w:rsidP="007E5FD5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 w:rsidRPr="00207751">
              <w:rPr>
                <w:rFonts w:ascii="Swis721 BlkCn BT" w:hAnsi="Swis721 BlkCn BT"/>
                <w:sz w:val="22"/>
                <w:szCs w:val="22"/>
              </w:rPr>
              <w:lastRenderedPageBreak/>
              <w:t>Nature et paysage</w:t>
            </w:r>
          </w:p>
        </w:tc>
      </w:tr>
      <w:tr w:rsidR="00746D2C" w:rsidRPr="0091058C" w:rsidTr="007E5FD5">
        <w:trPr>
          <w:trHeight w:val="442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Pr="00207751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 w:rsidRPr="00207751">
              <w:rPr>
                <w:rFonts w:ascii="Swis721 LtCn BT" w:hAnsi="Swis721 LtCn BT"/>
                <w:sz w:val="22"/>
                <w:szCs w:val="22"/>
              </w:rPr>
              <w:t xml:space="preserve">La </w:t>
            </w:r>
            <w:r>
              <w:rPr>
                <w:rFonts w:ascii="Swis721 LtCn BT" w:hAnsi="Swis721 LtCn BT"/>
                <w:sz w:val="22"/>
                <w:szCs w:val="22"/>
              </w:rPr>
              <w:t>Commune</w:t>
            </w:r>
            <w:r w:rsidRPr="00207751">
              <w:rPr>
                <w:rFonts w:ascii="Swis721 LtCn BT" w:hAnsi="Swis721 LtCn BT"/>
                <w:sz w:val="22"/>
                <w:szCs w:val="22"/>
              </w:rPr>
              <w:t xml:space="preserve"> dispose-t-elle d’une conception d’évolution du paysage (CEP) ?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6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 w:rsidRPr="00207751">
              <w:rPr>
                <w:rFonts w:ascii="Swis721 LtCn BT" w:hAnsi="Swis721 LtCn BT"/>
                <w:sz w:val="22"/>
                <w:szCs w:val="22"/>
              </w:rPr>
              <w:t>Si oui, de quand date ce document ?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6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Les objectifs définis par la CEP ont-ils été mis en œuvre ou sont-ils restés au stade d’objectifs ?</w:t>
            </w:r>
          </w:p>
          <w:p w:rsidR="00746D2C" w:rsidRPr="00297626" w:rsidRDefault="00746D2C" w:rsidP="007E5FD5">
            <w:pPr>
              <w:pStyle w:val="margegauchepuce"/>
              <w:numPr>
                <w:ilvl w:val="0"/>
                <w:numId w:val="6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Actuellement, la CEP se fait au niveau local, pour chaque commune. Que pensez-vous de la réalisation d’une CEP au niveau intercommunal voire sur l’ensemble du district ?</w:t>
            </w:r>
          </w:p>
        </w:tc>
      </w:tr>
      <w:tr w:rsidR="00746D2C" w:rsidRPr="0091058C" w:rsidTr="007E5FD5">
        <w:trPr>
          <w:trHeight w:val="226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Les éléments paysagers et naturels sont-ils mis à profit dans le cadre d’activités de loisirs, de tourisme</w:t>
            </w:r>
            <w:r w:rsidR="00894F87">
              <w:rPr>
                <w:rFonts w:ascii="Swis721 LtCn BT" w:hAnsi="Swis721 LtCn BT"/>
                <w:sz w:val="22"/>
                <w:szCs w:val="22"/>
              </w:rPr>
              <w:t xml:space="preserve"> à l’échelle du district</w:t>
            </w:r>
            <w:r>
              <w:rPr>
                <w:rFonts w:ascii="Swis721 LtCn BT" w:hAnsi="Swis721 LtCn BT"/>
                <w:sz w:val="22"/>
                <w:szCs w:val="22"/>
              </w:rPr>
              <w:t> ?</w:t>
            </w:r>
          </w:p>
          <w:p w:rsidR="00746D2C" w:rsidRDefault="00746D2C" w:rsidP="00894F87">
            <w:pPr>
              <w:pStyle w:val="margegauchepuce"/>
              <w:numPr>
                <w:ilvl w:val="2"/>
                <w:numId w:val="1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 xml:space="preserve">Une mise en réseau </w:t>
            </w:r>
            <w:r w:rsidR="00894F87">
              <w:rPr>
                <w:rFonts w:ascii="Swis721 LtCn BT" w:hAnsi="Swis721 LtCn BT"/>
                <w:sz w:val="22"/>
                <w:szCs w:val="22"/>
              </w:rPr>
              <w:t>régionale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des éléments dignes d’intérêt, pour les loisirs et le tourisme, vous paraît-elle pertinente (réseaux touristiques, tourisme vert) ?</w:t>
            </w:r>
          </w:p>
        </w:tc>
      </w:tr>
      <w:tr w:rsidR="00746D2C" w:rsidRPr="00207751" w:rsidTr="007E5FD5">
        <w:trPr>
          <w:trHeight w:val="304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746D2C" w:rsidRPr="00207751" w:rsidRDefault="00746D2C" w:rsidP="007E5FD5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 w:rsidRPr="00207751">
              <w:rPr>
                <w:rFonts w:ascii="Swis721 BlkCn BT" w:hAnsi="Swis721 BlkCn BT"/>
                <w:sz w:val="22"/>
                <w:szCs w:val="22"/>
              </w:rPr>
              <w:t>Environnement</w:t>
            </w:r>
          </w:p>
        </w:tc>
      </w:tr>
      <w:tr w:rsidR="00746D2C" w:rsidRPr="0091058C" w:rsidTr="007E5FD5">
        <w:trPr>
          <w:trHeight w:val="245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Quelle g</w:t>
            </w:r>
            <w:r w:rsidRPr="00207751">
              <w:rPr>
                <w:rFonts w:ascii="Swis721 LtCn BT" w:hAnsi="Swis721 LtCn BT"/>
                <w:sz w:val="22"/>
                <w:szCs w:val="22"/>
              </w:rPr>
              <w:t xml:space="preserve">estion 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est faite </w:t>
            </w:r>
            <w:r w:rsidRPr="00207751">
              <w:rPr>
                <w:rFonts w:ascii="Swis721 LtCn BT" w:hAnsi="Swis721 LtCn BT"/>
                <w:sz w:val="22"/>
                <w:szCs w:val="22"/>
              </w:rPr>
              <w:t xml:space="preserve">des cours d’eau </w:t>
            </w:r>
            <w:r>
              <w:rPr>
                <w:rFonts w:ascii="Swis721 LtCn BT" w:hAnsi="Swis721 LtCn BT"/>
                <w:sz w:val="22"/>
                <w:szCs w:val="22"/>
              </w:rPr>
              <w:t>et de leurs abords ?</w:t>
            </w:r>
          </w:p>
          <w:p w:rsidR="00746D2C" w:rsidRDefault="00746D2C" w:rsidP="007E5FD5">
            <w:pPr>
              <w:pStyle w:val="margegauchepuce"/>
              <w:numPr>
                <w:ilvl w:val="0"/>
                <w:numId w:val="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Existe-t-il un travail coordonné de gestion des cours d’eau entre les différentes communes et/ou par bassins versants ?</w:t>
            </w:r>
          </w:p>
          <w:p w:rsidR="00746D2C" w:rsidRPr="007F32F9" w:rsidRDefault="00746D2C" w:rsidP="007E5FD5">
            <w:pPr>
              <w:pStyle w:val="margegauchepuce"/>
              <w:numPr>
                <w:ilvl w:val="0"/>
                <w:numId w:val="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La Commune dispose-t-elle d’un plan de gestion et d’entretien des cours d’eau ?</w:t>
            </w:r>
          </w:p>
        </w:tc>
      </w:tr>
      <w:tr w:rsidR="00746D2C" w:rsidRPr="0091058C" w:rsidTr="007E5FD5">
        <w:trPr>
          <w:trHeight w:val="245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746D2C" w:rsidRDefault="00746D2C" w:rsidP="007E5FD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Selon vous la gestion des eaux usées / claires doit-elle être coordonnée à l’échelle du district ou laissée au soin des syndicats / organismes actuels ?</w:t>
            </w:r>
          </w:p>
        </w:tc>
      </w:tr>
      <w:tr w:rsidR="002D2DC9" w:rsidRPr="00207751" w:rsidTr="00C25B47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2D2DC9" w:rsidRPr="00207751" w:rsidRDefault="003A7A3B" w:rsidP="00AF3F34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Approvisionnement</w:t>
            </w:r>
            <w:r w:rsidR="006438BA">
              <w:rPr>
                <w:rFonts w:ascii="Swis721 BlkCn BT" w:hAnsi="Swis721 BlkCn BT"/>
                <w:sz w:val="22"/>
                <w:szCs w:val="22"/>
              </w:rPr>
              <w:t xml:space="preserve"> </w:t>
            </w:r>
            <w:r w:rsidR="00D82EB1">
              <w:rPr>
                <w:rFonts w:ascii="Swis721 BlkCn BT" w:hAnsi="Swis721 BlkCn BT"/>
                <w:sz w:val="22"/>
                <w:szCs w:val="22"/>
              </w:rPr>
              <w:t>et gestion des déchets</w:t>
            </w:r>
          </w:p>
        </w:tc>
      </w:tr>
      <w:tr w:rsidR="00894F87" w:rsidRPr="0091058C" w:rsidTr="00293EC6">
        <w:trPr>
          <w:trHeight w:val="245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894F87" w:rsidRDefault="00894F87" w:rsidP="00293EC6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En matière de gestion des déchets, existe-t-il des besoins avérés pour des infrastructures régionales ? Si oui, les principes de localisation et d’aménagement doivent-ils être définis au niveau du SIDP ?</w:t>
            </w:r>
          </w:p>
        </w:tc>
      </w:tr>
      <w:tr w:rsidR="006F4B0B" w:rsidRPr="0091058C" w:rsidTr="006F4B0B">
        <w:trPr>
          <w:trHeight w:val="326"/>
        </w:trPr>
        <w:tc>
          <w:tcPr>
            <w:tcW w:w="9067" w:type="dxa"/>
            <w:tcBorders>
              <w:top w:val="single" w:sz="4" w:space="0" w:color="auto"/>
              <w:bottom w:val="dashed" w:sz="4" w:space="0" w:color="auto"/>
            </w:tcBorders>
          </w:tcPr>
          <w:p w:rsidR="006F4B0B" w:rsidRDefault="00D9158B" w:rsidP="00D9158B">
            <w:pPr>
              <w:pStyle w:val="margegauchepuce"/>
              <w:rPr>
                <w:rFonts w:ascii="Swis721 LtCn BT" w:hAnsi="Swis721 LtCn BT"/>
                <w:sz w:val="22"/>
                <w:szCs w:val="22"/>
              </w:rPr>
            </w:pPr>
            <w:r w:rsidRPr="00D9158B">
              <w:rPr>
                <w:rFonts w:ascii="Swis721 LtCn BT" w:hAnsi="Swis721 LtCn BT"/>
                <w:sz w:val="22"/>
                <w:szCs w:val="22"/>
              </w:rPr>
              <w:t xml:space="preserve">Selon vous la gestion </w:t>
            </w:r>
            <w:r>
              <w:rPr>
                <w:rFonts w:ascii="Swis721 LtCn BT" w:hAnsi="Swis721 LtCn BT"/>
                <w:sz w:val="22"/>
                <w:szCs w:val="22"/>
              </w:rPr>
              <w:t>de l’approvisionnement en eau potable</w:t>
            </w:r>
            <w:r w:rsidRPr="00D9158B">
              <w:rPr>
                <w:rFonts w:ascii="Swis721 LtCn BT" w:hAnsi="Swis721 LtCn BT"/>
                <w:sz w:val="22"/>
                <w:szCs w:val="22"/>
              </w:rPr>
              <w:t xml:space="preserve"> doit-elle être coordonnée à l’échelle du district ou laissée au soin des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communes /</w:t>
            </w:r>
            <w:r w:rsidRPr="00D9158B">
              <w:rPr>
                <w:rFonts w:ascii="Swis721 LtCn BT" w:hAnsi="Swis721 LtCn BT"/>
                <w:sz w:val="22"/>
                <w:szCs w:val="22"/>
              </w:rPr>
              <w:t xml:space="preserve"> syndicats actuels ?</w:t>
            </w:r>
          </w:p>
        </w:tc>
      </w:tr>
      <w:tr w:rsidR="00CE35D3" w:rsidRPr="0091058C" w:rsidTr="00855726">
        <w:trPr>
          <w:trHeight w:val="326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CE35D3" w:rsidRDefault="00BC5856" w:rsidP="0091058C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Energie</w:t>
            </w:r>
          </w:p>
          <w:p w:rsidR="00855726" w:rsidRDefault="00F64A0A" w:rsidP="00AF3F34">
            <w:pPr>
              <w:pStyle w:val="margegauchepuce"/>
              <w:numPr>
                <w:ilvl w:val="0"/>
                <w:numId w:val="8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 xml:space="preserve">Porrentruy et Fontenais sont toutes deux labellisées Cité de l’Energie, ce label présente-t-il un intérêt pour votre </w:t>
            </w:r>
            <w:r w:rsidR="00EB746D">
              <w:rPr>
                <w:rFonts w:ascii="Swis721 LtCn BT" w:hAnsi="Swis721 LtCn BT"/>
                <w:sz w:val="22"/>
                <w:szCs w:val="22"/>
              </w:rPr>
              <w:t>Commune</w:t>
            </w:r>
            <w:r>
              <w:rPr>
                <w:rFonts w:ascii="Swis721 LtCn BT" w:hAnsi="Swis721 LtCn BT"/>
                <w:sz w:val="22"/>
                <w:szCs w:val="22"/>
              </w:rPr>
              <w:t> ?</w:t>
            </w:r>
            <w:r w:rsidR="00BC5856">
              <w:rPr>
                <w:rFonts w:ascii="Swis721 LtCn BT" w:hAnsi="Swis721 LtCn BT"/>
                <w:sz w:val="22"/>
                <w:szCs w:val="22"/>
              </w:rPr>
              <w:t xml:space="preserve"> L’obtention </w:t>
            </w:r>
            <w:r w:rsidR="003A4B32">
              <w:rPr>
                <w:rFonts w:ascii="Swis721 LtCn BT" w:hAnsi="Swis721 LtCn BT"/>
                <w:sz w:val="22"/>
                <w:szCs w:val="22"/>
              </w:rPr>
              <w:t>du</w:t>
            </w:r>
            <w:r w:rsidR="00BC5856">
              <w:rPr>
                <w:rFonts w:ascii="Swis721 LtCn BT" w:hAnsi="Swis721 LtCn BT"/>
                <w:sz w:val="22"/>
                <w:szCs w:val="22"/>
              </w:rPr>
              <w:t xml:space="preserve"> label</w:t>
            </w:r>
            <w:r w:rsidR="003A4B32">
              <w:rPr>
                <w:rFonts w:ascii="Swis721 LtCn BT" w:hAnsi="Swis721 LtCn BT"/>
                <w:sz w:val="22"/>
                <w:szCs w:val="22"/>
              </w:rPr>
              <w:t xml:space="preserve"> </w:t>
            </w:r>
            <w:r w:rsidR="003A4B32" w:rsidRPr="003A4B32">
              <w:rPr>
                <w:rFonts w:ascii="Swis721 LtCn BT" w:hAnsi="Swis721 LtCn BT"/>
                <w:i/>
                <w:sz w:val="22"/>
                <w:szCs w:val="22"/>
              </w:rPr>
              <w:t>Région Energie</w:t>
            </w:r>
            <w:r w:rsidR="00BC5856">
              <w:rPr>
                <w:rFonts w:ascii="Swis721 LtCn BT" w:hAnsi="Swis721 LtCn BT"/>
                <w:sz w:val="22"/>
                <w:szCs w:val="22"/>
              </w:rPr>
              <w:t xml:space="preserve"> à l’échelle du district vous semble-t-elle pertinente ?</w:t>
            </w:r>
          </w:p>
          <w:p w:rsidR="00BC5856" w:rsidRDefault="00BC5856" w:rsidP="00BC5856">
            <w:pPr>
              <w:pStyle w:val="margegauchepuce"/>
              <w:numPr>
                <w:ilvl w:val="0"/>
                <w:numId w:val="8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L’opportunité d’établir une planification énergétique territoriale sur tout le district doit-elle être étudiée ?</w:t>
            </w:r>
          </w:p>
        </w:tc>
      </w:tr>
    </w:tbl>
    <w:p w:rsidR="00207751" w:rsidRDefault="00207751">
      <w:pPr>
        <w:jc w:val="both"/>
        <w:rPr>
          <w:sz w:val="16"/>
          <w:szCs w:val="16"/>
        </w:rPr>
      </w:pPr>
    </w:p>
    <w:p w:rsidR="00746D2C" w:rsidRPr="00746D2C" w:rsidRDefault="00746D2C" w:rsidP="00746D2C">
      <w:pPr>
        <w:pStyle w:val="Paragraphedeliste"/>
        <w:numPr>
          <w:ilvl w:val="0"/>
          <w:numId w:val="22"/>
        </w:numPr>
        <w:spacing w:after="120"/>
        <w:ind w:left="357" w:hanging="357"/>
        <w:contextualSpacing w:val="0"/>
        <w:jc w:val="both"/>
        <w:rPr>
          <w:rFonts w:ascii="Swis721 BlkCn BT" w:hAnsi="Swis721 BlkCn BT"/>
        </w:rPr>
      </w:pPr>
      <w:r w:rsidRPr="00746D2C">
        <w:rPr>
          <w:rFonts w:ascii="Swis721 BlkCn BT" w:hAnsi="Swis721 BlkCn BT"/>
        </w:rPr>
        <w:t>Thèmes complémentaires</w:t>
      </w:r>
    </w:p>
    <w:tbl>
      <w:tblPr>
        <w:tblW w:w="9067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690D15" w:rsidRPr="00207751" w:rsidTr="00690D15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690D15" w:rsidRPr="00207751" w:rsidRDefault="006069F8" w:rsidP="00AF3F34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Sites stratégiques</w:t>
            </w:r>
          </w:p>
        </w:tc>
      </w:tr>
      <w:tr w:rsidR="007D68F7" w:rsidRPr="0091058C" w:rsidTr="00606155">
        <w:trPr>
          <w:trHeight w:val="541"/>
        </w:trPr>
        <w:tc>
          <w:tcPr>
            <w:tcW w:w="9067" w:type="dxa"/>
            <w:tcBorders>
              <w:top w:val="dashed" w:sz="4" w:space="0" w:color="auto"/>
              <w:bottom w:val="single" w:sz="4" w:space="0" w:color="auto"/>
            </w:tcBorders>
          </w:tcPr>
          <w:p w:rsidR="007D68F7" w:rsidRDefault="003825F6" w:rsidP="00364E88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Des sites stratégiques permettant de répondre aux enjeux du développement territorial de l’ensemble du district et présentant des atouts majeurs en termes de localisation doivent-ils être identifiés dans le PDR dans les domaines suivants :</w:t>
            </w:r>
          </w:p>
          <w:p w:rsidR="007D68F7" w:rsidRDefault="003A4B32" w:rsidP="003825F6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Habitat</w:t>
            </w:r>
          </w:p>
          <w:p w:rsidR="007D68F7" w:rsidRDefault="003A4B32" w:rsidP="003825F6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A</w:t>
            </w:r>
            <w:r w:rsidR="007D68F7">
              <w:rPr>
                <w:rFonts w:ascii="Swis721 LtCn BT" w:hAnsi="Swis721 LtCn BT"/>
                <w:sz w:val="22"/>
                <w:szCs w:val="22"/>
              </w:rPr>
              <w:t>ctivités économiques</w:t>
            </w:r>
          </w:p>
          <w:p w:rsidR="007D68F7" w:rsidRDefault="003A4B32" w:rsidP="003825F6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</w:t>
            </w:r>
            <w:r w:rsidR="007D68F7">
              <w:rPr>
                <w:rFonts w:ascii="Swis721 LtCn BT" w:hAnsi="Swis721 LtCn BT"/>
                <w:sz w:val="22"/>
                <w:szCs w:val="22"/>
              </w:rPr>
              <w:t>quipements publics</w:t>
            </w:r>
          </w:p>
          <w:p w:rsidR="007D68F7" w:rsidRPr="003825F6" w:rsidRDefault="003A4B32" w:rsidP="00425D29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I</w:t>
            </w:r>
            <w:r w:rsidR="00425D29">
              <w:rPr>
                <w:rFonts w:ascii="Swis721 LtCn BT" w:hAnsi="Swis721 LtCn BT"/>
                <w:sz w:val="22"/>
                <w:szCs w:val="22"/>
              </w:rPr>
              <w:t>nfrastructures</w:t>
            </w:r>
            <w:r w:rsidR="007D68F7">
              <w:rPr>
                <w:rFonts w:ascii="Swis721 LtCn BT" w:hAnsi="Swis721 LtCn BT"/>
                <w:sz w:val="22"/>
                <w:szCs w:val="22"/>
              </w:rPr>
              <w:t xml:space="preserve"> touristiques</w:t>
            </w:r>
          </w:p>
        </w:tc>
      </w:tr>
      <w:tr w:rsidR="00833E1C" w:rsidRPr="00207751" w:rsidTr="00293EC6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833E1C" w:rsidRPr="00207751" w:rsidRDefault="00833E1C" w:rsidP="00293EC6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Tourisme</w:t>
            </w:r>
          </w:p>
        </w:tc>
      </w:tr>
      <w:tr w:rsidR="00833E1C" w:rsidRPr="0091058C" w:rsidTr="00833E1C">
        <w:trPr>
          <w:trHeight w:val="541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E1C" w:rsidRDefault="00C15A79" w:rsidP="00293EC6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Le PDR devrait-il traiter des thématiques suivantes en lien avec le tourisme :</w:t>
            </w:r>
          </w:p>
          <w:p w:rsidR="00833E1C" w:rsidRDefault="00C15A79" w:rsidP="00293EC6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Hébergement</w:t>
            </w:r>
          </w:p>
          <w:p w:rsidR="00C15A79" w:rsidRDefault="00C15A79" w:rsidP="00C15A79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Réseaux touristiques (cyclables, piétons, équestres, etc.)</w:t>
            </w:r>
          </w:p>
          <w:p w:rsidR="00833E1C" w:rsidRPr="00C15A79" w:rsidRDefault="00C15A79" w:rsidP="00C15A79">
            <w:pPr>
              <w:pStyle w:val="margegauchepuce"/>
              <w:numPr>
                <w:ilvl w:val="0"/>
                <w:numId w:val="17"/>
              </w:numPr>
              <w:spacing w:before="40" w:after="40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Infrastructures touristiques hors hébergement</w:t>
            </w:r>
          </w:p>
        </w:tc>
      </w:tr>
      <w:tr w:rsidR="00C15A79" w:rsidRPr="00207751" w:rsidTr="00293EC6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C15A79" w:rsidRPr="00207751" w:rsidRDefault="00C15A79" w:rsidP="00293EC6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Agriculture</w:t>
            </w:r>
          </w:p>
        </w:tc>
      </w:tr>
      <w:tr w:rsidR="00C15A79" w:rsidRPr="0091058C" w:rsidTr="00293EC6">
        <w:trPr>
          <w:trHeight w:val="541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A79" w:rsidRDefault="00C15A79" w:rsidP="00C15A79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lastRenderedPageBreak/>
              <w:t>L’agriculture devrait-elle faire l’objet d’un chapitre spécifique dans le PDR ?</w:t>
            </w:r>
          </w:p>
          <w:p w:rsidR="00C15A79" w:rsidRDefault="00C15A79" w:rsidP="00C15A79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Les modalités de compensation en cas d’impacts sur les surfaces d’assolement devraient-elles être définies dans le PDR ?</w:t>
            </w:r>
          </w:p>
          <w:p w:rsidR="00C15A79" w:rsidRDefault="00C15A79" w:rsidP="00C15A79">
            <w:pPr>
              <w:pStyle w:val="margegauchepuce"/>
              <w:rPr>
                <w:rFonts w:ascii="Swis721 LtCn BT" w:hAnsi="Swis721 LtCn BT"/>
                <w:sz w:val="22"/>
                <w:szCs w:val="22"/>
              </w:rPr>
            </w:pPr>
            <w:r w:rsidRPr="00C15A79">
              <w:rPr>
                <w:rFonts w:ascii="Swis721 LtCn BT" w:hAnsi="Swis721 LtCn BT"/>
                <w:sz w:val="22"/>
                <w:szCs w:val="22"/>
              </w:rPr>
              <w:t xml:space="preserve">L’opportunité d’établir une planification </w:t>
            </w:r>
            <w:r>
              <w:rPr>
                <w:rFonts w:ascii="Swis721 LtCn BT" w:hAnsi="Swis721 LtCn BT"/>
                <w:sz w:val="22"/>
                <w:szCs w:val="22"/>
              </w:rPr>
              <w:t>agricole</w:t>
            </w:r>
            <w:r w:rsidRPr="00C15A79">
              <w:rPr>
                <w:rFonts w:ascii="Swis721 LtCn BT" w:hAnsi="Swis721 LtCn BT"/>
                <w:sz w:val="22"/>
                <w:szCs w:val="22"/>
              </w:rPr>
              <w:t xml:space="preserve"> sur tout le district doit-elle être étudiée ?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</w:t>
            </w:r>
          </w:p>
        </w:tc>
      </w:tr>
      <w:tr w:rsidR="00C15A79" w:rsidRPr="00207751" w:rsidTr="00293EC6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C15A79" w:rsidRPr="00207751" w:rsidRDefault="00C15A79" w:rsidP="00293EC6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Forêt</w:t>
            </w:r>
          </w:p>
        </w:tc>
      </w:tr>
      <w:tr w:rsidR="00C15A79" w:rsidRPr="0091058C" w:rsidTr="00293EC6">
        <w:trPr>
          <w:trHeight w:val="541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A79" w:rsidRDefault="00C15A79" w:rsidP="00293EC6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La forêt devrait-elle faire l’objet d’un chapitre spécifique dans le PDR ?</w:t>
            </w:r>
          </w:p>
          <w:p w:rsidR="00C15A79" w:rsidRDefault="00C15A79" w:rsidP="00293EC6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La planification de réserves forestières devrait-elle être coordonnée à l’échelle du district ou laissée au soin des triages ?</w:t>
            </w:r>
          </w:p>
          <w:p w:rsidR="00C15A79" w:rsidRDefault="00C15A79" w:rsidP="00293EC6">
            <w:pPr>
              <w:pStyle w:val="margegauchepuce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Existe-t-il un besoin de coordination à l’échelle du district pour la planification et la réfection de dessertes forestière ?</w:t>
            </w:r>
          </w:p>
        </w:tc>
      </w:tr>
      <w:tr w:rsidR="00AA2068" w:rsidRPr="00207751" w:rsidTr="00293EC6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AA2068" w:rsidRPr="00207751" w:rsidRDefault="00AA2068" w:rsidP="00293EC6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Marketing territorial</w:t>
            </w:r>
          </w:p>
        </w:tc>
      </w:tr>
      <w:tr w:rsidR="00AA2068" w:rsidRPr="0091058C" w:rsidTr="00293EC6">
        <w:trPr>
          <w:trHeight w:val="541"/>
        </w:trPr>
        <w:tc>
          <w:tcPr>
            <w:tcW w:w="90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68" w:rsidRDefault="00AA2068" w:rsidP="00AA2068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Les résultats du PDR devraient-ils être valorisés sous l’angle du marketing territorial ?</w:t>
            </w:r>
          </w:p>
        </w:tc>
      </w:tr>
    </w:tbl>
    <w:p w:rsidR="00AA2068" w:rsidRDefault="00AA2068" w:rsidP="00606155">
      <w:pPr>
        <w:jc w:val="both"/>
        <w:rPr>
          <w:sz w:val="16"/>
          <w:szCs w:val="16"/>
        </w:rPr>
      </w:pPr>
    </w:p>
    <w:p w:rsidR="00746D2C" w:rsidRPr="00746D2C" w:rsidRDefault="00746D2C" w:rsidP="00746D2C">
      <w:pPr>
        <w:pStyle w:val="Paragraphedeliste"/>
        <w:numPr>
          <w:ilvl w:val="0"/>
          <w:numId w:val="22"/>
        </w:numPr>
        <w:spacing w:after="120"/>
        <w:ind w:left="357" w:hanging="357"/>
        <w:contextualSpacing w:val="0"/>
        <w:jc w:val="both"/>
        <w:rPr>
          <w:rFonts w:ascii="Swis721 BlkCn BT" w:hAnsi="Swis721 BlkCn BT"/>
        </w:rPr>
      </w:pPr>
      <w:r w:rsidRPr="00746D2C">
        <w:rPr>
          <w:rFonts w:ascii="Swis721 BlkCn BT" w:hAnsi="Swis721 BlkCn BT"/>
        </w:rPr>
        <w:t>Conclusion de l’entretien</w:t>
      </w:r>
    </w:p>
    <w:tbl>
      <w:tblPr>
        <w:tblW w:w="9067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606155" w:rsidRPr="00207751" w:rsidTr="00DF0651">
        <w:trPr>
          <w:trHeight w:val="300"/>
        </w:trPr>
        <w:tc>
          <w:tcPr>
            <w:tcW w:w="9067" w:type="dxa"/>
            <w:tcBorders>
              <w:bottom w:val="single" w:sz="4" w:space="0" w:color="auto"/>
            </w:tcBorders>
            <w:shd w:val="clear" w:color="auto" w:fill="D9D9D9"/>
          </w:tcPr>
          <w:p w:rsidR="00606155" w:rsidRPr="00207751" w:rsidRDefault="00606155" w:rsidP="00DF0651">
            <w:pPr>
              <w:pStyle w:val="Paragraphedeliste"/>
              <w:numPr>
                <w:ilvl w:val="0"/>
                <w:numId w:val="2"/>
              </w:numPr>
              <w:ind w:left="492" w:hanging="141"/>
              <w:jc w:val="both"/>
              <w:rPr>
                <w:rFonts w:ascii="Swis721 BlkCn BT" w:hAnsi="Swis721 BlkCn BT"/>
                <w:sz w:val="22"/>
                <w:szCs w:val="22"/>
              </w:rPr>
            </w:pPr>
            <w:r>
              <w:rPr>
                <w:rFonts w:ascii="Swis721 BlkCn BT" w:hAnsi="Swis721 BlkCn BT"/>
                <w:sz w:val="22"/>
                <w:szCs w:val="22"/>
              </w:rPr>
              <w:t>Opportunité d’établir un plan directeur régional</w:t>
            </w:r>
          </w:p>
        </w:tc>
      </w:tr>
      <w:tr w:rsidR="006069F8" w:rsidRPr="0091058C" w:rsidTr="00293EC6">
        <w:trPr>
          <w:trHeight w:val="541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6069F8" w:rsidRPr="00556C48" w:rsidRDefault="006069F8" w:rsidP="006069F8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Y a-t-il d’autres thématiques que celles évoquées ci-dessus qui devraient être abordées par le Plan directeur régional du district de Porrentruy ?</w:t>
            </w:r>
          </w:p>
        </w:tc>
      </w:tr>
      <w:tr w:rsidR="00606155" w:rsidRPr="0091058C" w:rsidTr="00DF0651">
        <w:trPr>
          <w:trHeight w:val="701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606155" w:rsidRDefault="00606155" w:rsidP="0060615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Selon vous</w:t>
            </w:r>
            <w:r w:rsidR="00E958D4">
              <w:rPr>
                <w:rFonts w:ascii="Swis721 LtCn BT" w:hAnsi="Swis721 LtCn BT"/>
                <w:sz w:val="22"/>
                <w:szCs w:val="22"/>
              </w:rPr>
              <w:t>,</w:t>
            </w:r>
            <w:r>
              <w:rPr>
                <w:rFonts w:ascii="Swis721 LtCn BT" w:hAnsi="Swis721 LtCn BT"/>
                <w:sz w:val="22"/>
                <w:szCs w:val="22"/>
              </w:rPr>
              <w:t xml:space="preserve"> l’établissement d’un plan directeur régional contribuera-t-il au renforcement de la cohésion au sein du district de Porrentruy ?</w:t>
            </w:r>
            <w:r w:rsidR="00E958D4">
              <w:rPr>
                <w:rFonts w:ascii="Swis721 LtCn BT" w:hAnsi="Swis721 LtCn BT"/>
                <w:sz w:val="22"/>
                <w:szCs w:val="22"/>
              </w:rPr>
              <w:tab/>
            </w:r>
            <w:r w:rsidR="00E958D4">
              <w:rPr>
                <w:rFonts w:ascii="Swis721 LtCn BT" w:hAnsi="Swis721 LtCn BT"/>
                <w:sz w:val="22"/>
                <w:szCs w:val="22"/>
              </w:rPr>
              <w:br/>
              <w:t>Au contraire, le plan directeur régional sera-t-il source de nouvelles tensions entre les communes du district ?</w:t>
            </w:r>
          </w:p>
        </w:tc>
      </w:tr>
      <w:tr w:rsidR="00606155" w:rsidRPr="0091058C" w:rsidTr="00606155">
        <w:trPr>
          <w:trHeight w:val="523"/>
        </w:trPr>
        <w:tc>
          <w:tcPr>
            <w:tcW w:w="9067" w:type="dxa"/>
            <w:tcBorders>
              <w:top w:val="dashed" w:sz="4" w:space="0" w:color="auto"/>
              <w:bottom w:val="dashed" w:sz="4" w:space="0" w:color="auto"/>
            </w:tcBorders>
          </w:tcPr>
          <w:p w:rsidR="00606155" w:rsidRPr="00606155" w:rsidRDefault="00606155" w:rsidP="00606155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Pour votre commune, quels sont les avantages à prendre part à l’élaboration du plan directeur régional ?</w:t>
            </w:r>
            <w:r>
              <w:rPr>
                <w:rFonts w:ascii="Swis721 LtCn BT" w:hAnsi="Swis721 LtCn BT"/>
                <w:sz w:val="22"/>
                <w:szCs w:val="22"/>
              </w:rPr>
              <w:br/>
              <w:t>A l’inverse, quels sont les inconvénients ?</w:t>
            </w:r>
          </w:p>
        </w:tc>
      </w:tr>
      <w:tr w:rsidR="004627AD" w:rsidRPr="0091058C" w:rsidTr="00DF0651">
        <w:trPr>
          <w:trHeight w:val="623"/>
        </w:trPr>
        <w:tc>
          <w:tcPr>
            <w:tcW w:w="9067" w:type="dxa"/>
            <w:tcBorders>
              <w:top w:val="dashed" w:sz="4" w:space="0" w:color="auto"/>
              <w:bottom w:val="single" w:sz="4" w:space="0" w:color="auto"/>
            </w:tcBorders>
          </w:tcPr>
          <w:p w:rsidR="004627AD" w:rsidRDefault="004627AD" w:rsidP="00DF0651">
            <w:pPr>
              <w:pStyle w:val="margegauchepuce"/>
              <w:spacing w:before="40" w:after="40"/>
              <w:ind w:left="357" w:hanging="357"/>
              <w:jc w:val="both"/>
              <w:rPr>
                <w:rFonts w:ascii="Swis721 LtCn BT" w:hAnsi="Swis721 LtCn BT"/>
                <w:sz w:val="22"/>
                <w:szCs w:val="22"/>
              </w:rPr>
            </w:pPr>
            <w:r>
              <w:rPr>
                <w:rFonts w:ascii="Swis721 LtCn BT" w:hAnsi="Swis721 LtCn BT"/>
                <w:sz w:val="22"/>
                <w:szCs w:val="22"/>
              </w:rPr>
              <w:t>Votre commune souhaite-t-elle faire partie du périmètre d’étude du plan directeur régional et prendre une part active à son élaboration ?</w:t>
            </w:r>
            <w:r>
              <w:rPr>
                <w:rFonts w:ascii="Swis721 LtCn BT" w:hAnsi="Swis721 LtCn BT"/>
                <w:sz w:val="22"/>
                <w:szCs w:val="22"/>
              </w:rPr>
              <w:tab/>
            </w:r>
            <w:r>
              <w:rPr>
                <w:rFonts w:ascii="Swis721 LtCn BT" w:hAnsi="Swis721 LtCn BT"/>
                <w:sz w:val="22"/>
                <w:szCs w:val="22"/>
              </w:rPr>
              <w:br/>
              <w:t>Dans la négative, pour quelles raisons ?</w:t>
            </w:r>
          </w:p>
        </w:tc>
      </w:tr>
    </w:tbl>
    <w:p w:rsidR="002749CF" w:rsidRDefault="002749CF" w:rsidP="00D10EAC">
      <w:pPr>
        <w:jc w:val="both"/>
      </w:pPr>
    </w:p>
    <w:sectPr w:rsidR="002749CF" w:rsidSect="005E3573"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E92" w:rsidRDefault="00E92E92" w:rsidP="00593725">
      <w:r>
        <w:separator/>
      </w:r>
    </w:p>
  </w:endnote>
  <w:endnote w:type="continuationSeparator" w:id="0">
    <w:p w:rsidR="00E92E92" w:rsidRDefault="00E92E92" w:rsidP="00593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Lt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18D23E-0DB1-4FCD-9CE4-407BFCFB49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0190453-4B1B-4153-A25E-78E1EE1D0027}"/>
  </w:font>
  <w:font w:name="Swis721 Blk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E4064BA-D2D3-46B4-8E96-AD08EB2C2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Swis721 LtCn BT" w:hAnsi="Swis721 LtCn BT"/>
        <w:sz w:val="18"/>
        <w:szCs w:val="18"/>
      </w:rPr>
      <w:id w:val="-1114592292"/>
      <w:docPartObj>
        <w:docPartGallery w:val="Page Numbers (Bottom of Page)"/>
        <w:docPartUnique/>
      </w:docPartObj>
    </w:sdtPr>
    <w:sdtEndPr/>
    <w:sdtContent>
      <w:p w:rsidR="00593725" w:rsidRPr="00593725" w:rsidRDefault="00593725" w:rsidP="00593725">
        <w:pPr>
          <w:pStyle w:val="Pieddepage"/>
          <w:jc w:val="right"/>
          <w:rPr>
            <w:rFonts w:ascii="Swis721 LtCn BT" w:hAnsi="Swis721 LtCn BT"/>
            <w:sz w:val="18"/>
            <w:szCs w:val="18"/>
          </w:rPr>
        </w:pPr>
        <w:r w:rsidRPr="00593725">
          <w:rPr>
            <w:rFonts w:ascii="Swis721 LtCn BT" w:hAnsi="Swis721 LtCn BT"/>
            <w:sz w:val="18"/>
            <w:szCs w:val="18"/>
          </w:rPr>
          <w:fldChar w:fldCharType="begin"/>
        </w:r>
        <w:r w:rsidRPr="00593725">
          <w:rPr>
            <w:rFonts w:ascii="Swis721 LtCn BT" w:hAnsi="Swis721 LtCn BT"/>
            <w:sz w:val="18"/>
            <w:szCs w:val="18"/>
          </w:rPr>
          <w:instrText>PAGE   \* MERGEFORMAT</w:instrText>
        </w:r>
        <w:r w:rsidRPr="00593725">
          <w:rPr>
            <w:rFonts w:ascii="Swis721 LtCn BT" w:hAnsi="Swis721 LtCn BT"/>
            <w:sz w:val="18"/>
            <w:szCs w:val="18"/>
          </w:rPr>
          <w:fldChar w:fldCharType="separate"/>
        </w:r>
        <w:r w:rsidR="009B5091">
          <w:rPr>
            <w:rFonts w:ascii="Swis721 LtCn BT" w:hAnsi="Swis721 LtCn BT"/>
            <w:noProof/>
            <w:sz w:val="18"/>
            <w:szCs w:val="18"/>
          </w:rPr>
          <w:t>1</w:t>
        </w:r>
        <w:r w:rsidRPr="00593725">
          <w:rPr>
            <w:rFonts w:ascii="Swis721 LtCn BT" w:hAnsi="Swis721 LtCn BT"/>
            <w:sz w:val="18"/>
            <w:szCs w:val="18"/>
          </w:rPr>
          <w:fldChar w:fldCharType="end"/>
        </w:r>
      </w:p>
    </w:sdtContent>
  </w:sdt>
  <w:p w:rsidR="00593725" w:rsidRDefault="005937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E92" w:rsidRDefault="00E92E92" w:rsidP="00593725">
      <w:r>
        <w:separator/>
      </w:r>
    </w:p>
  </w:footnote>
  <w:footnote w:type="continuationSeparator" w:id="0">
    <w:p w:rsidR="00E92E92" w:rsidRDefault="00E92E92" w:rsidP="00593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349B"/>
    <w:multiLevelType w:val="multilevel"/>
    <w:tmpl w:val="14F2FA20"/>
    <w:lvl w:ilvl="0">
      <w:start w:val="1"/>
      <w:numFmt w:val="upperRoman"/>
      <w:lvlText w:val="%1."/>
      <w:lvlJc w:val="right"/>
      <w:pPr>
        <w:ind w:left="-342" w:hanging="360"/>
      </w:pPr>
    </w:lvl>
    <w:lvl w:ilvl="1">
      <w:start w:val="1"/>
      <w:numFmt w:val="decimal"/>
      <w:lvlText w:val="%1.%2."/>
      <w:lvlJc w:val="left"/>
      <w:pPr>
        <w:ind w:left="90" w:hanging="432"/>
      </w:pPr>
    </w:lvl>
    <w:lvl w:ilvl="2">
      <w:start w:val="1"/>
      <w:numFmt w:val="decimal"/>
      <w:lvlText w:val="%1.%2.%3."/>
      <w:lvlJc w:val="left"/>
      <w:pPr>
        <w:ind w:left="522" w:hanging="504"/>
      </w:pPr>
    </w:lvl>
    <w:lvl w:ilvl="3">
      <w:start w:val="1"/>
      <w:numFmt w:val="decimal"/>
      <w:lvlText w:val="%1.%2.%3.%4."/>
      <w:lvlJc w:val="left"/>
      <w:pPr>
        <w:ind w:left="1026" w:hanging="648"/>
      </w:pPr>
    </w:lvl>
    <w:lvl w:ilvl="4">
      <w:start w:val="1"/>
      <w:numFmt w:val="decimal"/>
      <w:lvlText w:val="%1.%2.%3.%4.%5."/>
      <w:lvlJc w:val="left"/>
      <w:pPr>
        <w:ind w:left="1530" w:hanging="792"/>
      </w:pPr>
    </w:lvl>
    <w:lvl w:ilvl="5">
      <w:start w:val="1"/>
      <w:numFmt w:val="decimal"/>
      <w:lvlText w:val="%1.%2.%3.%4.%5.%6."/>
      <w:lvlJc w:val="left"/>
      <w:pPr>
        <w:ind w:left="2034" w:hanging="936"/>
      </w:pPr>
    </w:lvl>
    <w:lvl w:ilvl="6">
      <w:start w:val="1"/>
      <w:numFmt w:val="decimal"/>
      <w:lvlText w:val="%1.%2.%3.%4.%5.%6.%7."/>
      <w:lvlJc w:val="left"/>
      <w:pPr>
        <w:ind w:left="2538" w:hanging="1080"/>
      </w:pPr>
    </w:lvl>
    <w:lvl w:ilvl="7">
      <w:start w:val="1"/>
      <w:numFmt w:val="decimal"/>
      <w:lvlText w:val="%1.%2.%3.%4.%5.%6.%7.%8."/>
      <w:lvlJc w:val="left"/>
      <w:pPr>
        <w:ind w:left="3042" w:hanging="1224"/>
      </w:pPr>
    </w:lvl>
    <w:lvl w:ilvl="8">
      <w:start w:val="1"/>
      <w:numFmt w:val="decimal"/>
      <w:lvlText w:val="%1.%2.%3.%4.%5.%6.%7.%8.%9."/>
      <w:lvlJc w:val="left"/>
      <w:pPr>
        <w:ind w:left="3618" w:hanging="1440"/>
      </w:pPr>
    </w:lvl>
  </w:abstractNum>
  <w:abstractNum w:abstractNumId="1" w15:restartNumberingAfterBreak="0">
    <w:nsid w:val="08247CD3"/>
    <w:multiLevelType w:val="hybridMultilevel"/>
    <w:tmpl w:val="EDA200DE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A0C1B8D"/>
    <w:multiLevelType w:val="hybridMultilevel"/>
    <w:tmpl w:val="C9D8EBC4"/>
    <w:lvl w:ilvl="0" w:tplc="6384550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533083"/>
    <w:multiLevelType w:val="hybridMultilevel"/>
    <w:tmpl w:val="02F0F7E0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5A4AAE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B754AF3"/>
    <w:multiLevelType w:val="hybridMultilevel"/>
    <w:tmpl w:val="F0383424"/>
    <w:lvl w:ilvl="0" w:tplc="DDBC25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Swis721 LtCn BT" w:hAnsi="Swis721 LtCn BT" w:hint="default"/>
      </w:rPr>
    </w:lvl>
    <w:lvl w:ilvl="1" w:tplc="5422FCE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29C9"/>
    <w:multiLevelType w:val="hybridMultilevel"/>
    <w:tmpl w:val="D504A39C"/>
    <w:lvl w:ilvl="0" w:tplc="10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282321"/>
    <w:multiLevelType w:val="multilevel"/>
    <w:tmpl w:val="14F2FA20"/>
    <w:lvl w:ilvl="0">
      <w:start w:val="1"/>
      <w:numFmt w:val="upperRoman"/>
      <w:lvlText w:val="%1."/>
      <w:lvlJc w:val="right"/>
      <w:pPr>
        <w:ind w:left="-342" w:hanging="360"/>
      </w:pPr>
    </w:lvl>
    <w:lvl w:ilvl="1">
      <w:start w:val="1"/>
      <w:numFmt w:val="decimal"/>
      <w:lvlText w:val="%1.%2."/>
      <w:lvlJc w:val="left"/>
      <w:pPr>
        <w:ind w:left="90" w:hanging="432"/>
      </w:pPr>
    </w:lvl>
    <w:lvl w:ilvl="2">
      <w:start w:val="1"/>
      <w:numFmt w:val="decimal"/>
      <w:lvlText w:val="%1.%2.%3."/>
      <w:lvlJc w:val="left"/>
      <w:pPr>
        <w:ind w:left="522" w:hanging="504"/>
      </w:pPr>
    </w:lvl>
    <w:lvl w:ilvl="3">
      <w:start w:val="1"/>
      <w:numFmt w:val="decimal"/>
      <w:lvlText w:val="%1.%2.%3.%4."/>
      <w:lvlJc w:val="left"/>
      <w:pPr>
        <w:ind w:left="1026" w:hanging="648"/>
      </w:pPr>
    </w:lvl>
    <w:lvl w:ilvl="4">
      <w:start w:val="1"/>
      <w:numFmt w:val="decimal"/>
      <w:lvlText w:val="%1.%2.%3.%4.%5."/>
      <w:lvlJc w:val="left"/>
      <w:pPr>
        <w:ind w:left="1530" w:hanging="792"/>
      </w:pPr>
    </w:lvl>
    <w:lvl w:ilvl="5">
      <w:start w:val="1"/>
      <w:numFmt w:val="decimal"/>
      <w:lvlText w:val="%1.%2.%3.%4.%5.%6."/>
      <w:lvlJc w:val="left"/>
      <w:pPr>
        <w:ind w:left="2034" w:hanging="936"/>
      </w:pPr>
    </w:lvl>
    <w:lvl w:ilvl="6">
      <w:start w:val="1"/>
      <w:numFmt w:val="decimal"/>
      <w:lvlText w:val="%1.%2.%3.%4.%5.%6.%7."/>
      <w:lvlJc w:val="left"/>
      <w:pPr>
        <w:ind w:left="2538" w:hanging="1080"/>
      </w:pPr>
    </w:lvl>
    <w:lvl w:ilvl="7">
      <w:start w:val="1"/>
      <w:numFmt w:val="decimal"/>
      <w:lvlText w:val="%1.%2.%3.%4.%5.%6.%7.%8."/>
      <w:lvlJc w:val="left"/>
      <w:pPr>
        <w:ind w:left="3042" w:hanging="1224"/>
      </w:pPr>
    </w:lvl>
    <w:lvl w:ilvl="8">
      <w:start w:val="1"/>
      <w:numFmt w:val="decimal"/>
      <w:lvlText w:val="%1.%2.%3.%4.%5.%6.%7.%8.%9."/>
      <w:lvlJc w:val="left"/>
      <w:pPr>
        <w:ind w:left="3618" w:hanging="1440"/>
      </w:pPr>
    </w:lvl>
  </w:abstractNum>
  <w:abstractNum w:abstractNumId="7" w15:restartNumberingAfterBreak="0">
    <w:nsid w:val="1FFE0374"/>
    <w:multiLevelType w:val="hybridMultilevel"/>
    <w:tmpl w:val="DB3E6B3E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60A1884"/>
    <w:multiLevelType w:val="hybridMultilevel"/>
    <w:tmpl w:val="8FAE8B8E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29F01CBA"/>
    <w:multiLevelType w:val="hybridMultilevel"/>
    <w:tmpl w:val="77CC2BC0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F267464"/>
    <w:multiLevelType w:val="hybridMultilevel"/>
    <w:tmpl w:val="E22C5C3C"/>
    <w:lvl w:ilvl="0" w:tplc="6384550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2635B4"/>
    <w:multiLevelType w:val="hybridMultilevel"/>
    <w:tmpl w:val="506CB086"/>
    <w:lvl w:ilvl="0" w:tplc="DDBC25E2">
      <w:start w:val="1"/>
      <w:numFmt w:val="decimal"/>
      <w:pStyle w:val="margegauchepuce"/>
      <w:lvlText w:val="%1"/>
      <w:lvlJc w:val="left"/>
      <w:pPr>
        <w:tabs>
          <w:tab w:val="num" w:pos="360"/>
        </w:tabs>
        <w:ind w:left="360" w:hanging="360"/>
      </w:pPr>
      <w:rPr>
        <w:rFonts w:ascii="Swis721 LtCn BT" w:hAnsi="Swis721 LtCn BT" w:hint="default"/>
      </w:rPr>
    </w:lvl>
    <w:lvl w:ilvl="1" w:tplc="638455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5A4AA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3D2C72CD"/>
    <w:multiLevelType w:val="hybridMultilevel"/>
    <w:tmpl w:val="DB1448D6"/>
    <w:lvl w:ilvl="0" w:tplc="6384550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2119EB"/>
    <w:multiLevelType w:val="hybridMultilevel"/>
    <w:tmpl w:val="00D6754A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3F7128"/>
    <w:multiLevelType w:val="hybridMultilevel"/>
    <w:tmpl w:val="D764A16E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6955F81"/>
    <w:multiLevelType w:val="hybridMultilevel"/>
    <w:tmpl w:val="4266B534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574A018F"/>
    <w:multiLevelType w:val="hybridMultilevel"/>
    <w:tmpl w:val="2A36BE9E"/>
    <w:lvl w:ilvl="0" w:tplc="6384550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92D4B20"/>
    <w:multiLevelType w:val="hybridMultilevel"/>
    <w:tmpl w:val="7BCCDB32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63F44D59"/>
    <w:multiLevelType w:val="hybridMultilevel"/>
    <w:tmpl w:val="1592FE30"/>
    <w:lvl w:ilvl="0" w:tplc="10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C418DE"/>
    <w:multiLevelType w:val="hybridMultilevel"/>
    <w:tmpl w:val="9EDCF4CC"/>
    <w:lvl w:ilvl="0" w:tplc="10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71715F6F"/>
    <w:multiLevelType w:val="hybridMultilevel"/>
    <w:tmpl w:val="BE3ECF64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CC469B"/>
    <w:multiLevelType w:val="hybridMultilevel"/>
    <w:tmpl w:val="2B42061A"/>
    <w:lvl w:ilvl="0" w:tplc="6384550E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2"/>
  </w:num>
  <w:num w:numId="5">
    <w:abstractNumId w:val="10"/>
  </w:num>
  <w:num w:numId="6">
    <w:abstractNumId w:val="2"/>
  </w:num>
  <w:num w:numId="7">
    <w:abstractNumId w:val="16"/>
  </w:num>
  <w:num w:numId="8">
    <w:abstractNumId w:val="5"/>
  </w:num>
  <w:num w:numId="9">
    <w:abstractNumId w:val="21"/>
  </w:num>
  <w:num w:numId="10">
    <w:abstractNumId w:val="15"/>
  </w:num>
  <w:num w:numId="11">
    <w:abstractNumId w:val="8"/>
  </w:num>
  <w:num w:numId="12">
    <w:abstractNumId w:val="9"/>
  </w:num>
  <w:num w:numId="13">
    <w:abstractNumId w:val="4"/>
  </w:num>
  <w:num w:numId="14">
    <w:abstractNumId w:val="19"/>
  </w:num>
  <w:num w:numId="15">
    <w:abstractNumId w:val="14"/>
  </w:num>
  <w:num w:numId="16">
    <w:abstractNumId w:val="17"/>
  </w:num>
  <w:num w:numId="17">
    <w:abstractNumId w:val="3"/>
  </w:num>
  <w:num w:numId="18">
    <w:abstractNumId w:val="13"/>
  </w:num>
  <w:num w:numId="19">
    <w:abstractNumId w:val="20"/>
  </w:num>
  <w:num w:numId="20">
    <w:abstractNumId w:val="0"/>
  </w:num>
  <w:num w:numId="21">
    <w:abstractNumId w:val="7"/>
  </w:num>
  <w:num w:numId="22">
    <w:abstractNumId w:val="18"/>
  </w:num>
  <w:num w:numId="23">
    <w:abstractNumId w:val="11"/>
  </w:num>
  <w:num w:numId="2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DF"/>
    <w:rsid w:val="0000526E"/>
    <w:rsid w:val="000062C5"/>
    <w:rsid w:val="00014BC8"/>
    <w:rsid w:val="000215C3"/>
    <w:rsid w:val="000218D5"/>
    <w:rsid w:val="0002369F"/>
    <w:rsid w:val="0003426E"/>
    <w:rsid w:val="000434D0"/>
    <w:rsid w:val="00045E3E"/>
    <w:rsid w:val="000616D5"/>
    <w:rsid w:val="00061BC2"/>
    <w:rsid w:val="000A60EE"/>
    <w:rsid w:val="000C7876"/>
    <w:rsid w:val="000D2786"/>
    <w:rsid w:val="00114A56"/>
    <w:rsid w:val="0015185D"/>
    <w:rsid w:val="00164B30"/>
    <w:rsid w:val="001D6521"/>
    <w:rsid w:val="00200C76"/>
    <w:rsid w:val="00207751"/>
    <w:rsid w:val="00217410"/>
    <w:rsid w:val="00217D3C"/>
    <w:rsid w:val="002247C3"/>
    <w:rsid w:val="00225D5D"/>
    <w:rsid w:val="00225ED3"/>
    <w:rsid w:val="00230ED0"/>
    <w:rsid w:val="002749CF"/>
    <w:rsid w:val="0027765A"/>
    <w:rsid w:val="00285BC3"/>
    <w:rsid w:val="002879AD"/>
    <w:rsid w:val="00297070"/>
    <w:rsid w:val="00297626"/>
    <w:rsid w:val="002C6F32"/>
    <w:rsid w:val="002C7DB4"/>
    <w:rsid w:val="002D2DC9"/>
    <w:rsid w:val="002E5B42"/>
    <w:rsid w:val="002F00C3"/>
    <w:rsid w:val="002F16A0"/>
    <w:rsid w:val="0032766A"/>
    <w:rsid w:val="00335152"/>
    <w:rsid w:val="00344E9D"/>
    <w:rsid w:val="00356F1F"/>
    <w:rsid w:val="0036617E"/>
    <w:rsid w:val="003753F8"/>
    <w:rsid w:val="003825F6"/>
    <w:rsid w:val="003936D0"/>
    <w:rsid w:val="0039489F"/>
    <w:rsid w:val="003A4B32"/>
    <w:rsid w:val="003A6EAC"/>
    <w:rsid w:val="003A7A3B"/>
    <w:rsid w:val="003B3C98"/>
    <w:rsid w:val="003B63D2"/>
    <w:rsid w:val="003E537A"/>
    <w:rsid w:val="003E7691"/>
    <w:rsid w:val="0040359C"/>
    <w:rsid w:val="004176A8"/>
    <w:rsid w:val="00425D29"/>
    <w:rsid w:val="00441C95"/>
    <w:rsid w:val="00461CAC"/>
    <w:rsid w:val="004627AD"/>
    <w:rsid w:val="00462DDF"/>
    <w:rsid w:val="00464C73"/>
    <w:rsid w:val="00464F7A"/>
    <w:rsid w:val="004941A0"/>
    <w:rsid w:val="004C2C91"/>
    <w:rsid w:val="004E38FA"/>
    <w:rsid w:val="004F3966"/>
    <w:rsid w:val="00507125"/>
    <w:rsid w:val="005128B6"/>
    <w:rsid w:val="00512D23"/>
    <w:rsid w:val="00527473"/>
    <w:rsid w:val="00542C74"/>
    <w:rsid w:val="00553E07"/>
    <w:rsid w:val="00556C48"/>
    <w:rsid w:val="005642C0"/>
    <w:rsid w:val="0058450D"/>
    <w:rsid w:val="00586037"/>
    <w:rsid w:val="00593725"/>
    <w:rsid w:val="00594533"/>
    <w:rsid w:val="005D1BC5"/>
    <w:rsid w:val="005E3573"/>
    <w:rsid w:val="005F35C3"/>
    <w:rsid w:val="005F4A8C"/>
    <w:rsid w:val="00606155"/>
    <w:rsid w:val="006069F8"/>
    <w:rsid w:val="006102A2"/>
    <w:rsid w:val="00613E7B"/>
    <w:rsid w:val="00616915"/>
    <w:rsid w:val="00616E80"/>
    <w:rsid w:val="0063270A"/>
    <w:rsid w:val="00637467"/>
    <w:rsid w:val="0064180F"/>
    <w:rsid w:val="006438BA"/>
    <w:rsid w:val="00646499"/>
    <w:rsid w:val="006474F5"/>
    <w:rsid w:val="00653C7D"/>
    <w:rsid w:val="006654FB"/>
    <w:rsid w:val="00672A61"/>
    <w:rsid w:val="00674B60"/>
    <w:rsid w:val="00690D15"/>
    <w:rsid w:val="006968B9"/>
    <w:rsid w:val="0069725B"/>
    <w:rsid w:val="006B5C1E"/>
    <w:rsid w:val="006B77EF"/>
    <w:rsid w:val="006B7986"/>
    <w:rsid w:val="006D4699"/>
    <w:rsid w:val="006E1C97"/>
    <w:rsid w:val="006F4B0B"/>
    <w:rsid w:val="006F7187"/>
    <w:rsid w:val="007058BE"/>
    <w:rsid w:val="007303F7"/>
    <w:rsid w:val="00732E5F"/>
    <w:rsid w:val="00746D2C"/>
    <w:rsid w:val="00747CEE"/>
    <w:rsid w:val="00756DF6"/>
    <w:rsid w:val="007A3BA8"/>
    <w:rsid w:val="007A60EC"/>
    <w:rsid w:val="007C311A"/>
    <w:rsid w:val="007D68F7"/>
    <w:rsid w:val="007E641F"/>
    <w:rsid w:val="007F32F9"/>
    <w:rsid w:val="00800241"/>
    <w:rsid w:val="00813F0A"/>
    <w:rsid w:val="0082207E"/>
    <w:rsid w:val="00833E1C"/>
    <w:rsid w:val="0083482F"/>
    <w:rsid w:val="00852937"/>
    <w:rsid w:val="00855726"/>
    <w:rsid w:val="008818D7"/>
    <w:rsid w:val="00890333"/>
    <w:rsid w:val="00894F87"/>
    <w:rsid w:val="008A2A7C"/>
    <w:rsid w:val="008B78E2"/>
    <w:rsid w:val="008C1AA7"/>
    <w:rsid w:val="008D087A"/>
    <w:rsid w:val="008D54A6"/>
    <w:rsid w:val="0091058C"/>
    <w:rsid w:val="009245E8"/>
    <w:rsid w:val="0094547A"/>
    <w:rsid w:val="00945D6D"/>
    <w:rsid w:val="00947053"/>
    <w:rsid w:val="00984161"/>
    <w:rsid w:val="00995387"/>
    <w:rsid w:val="009972AB"/>
    <w:rsid w:val="009A5364"/>
    <w:rsid w:val="009B47DE"/>
    <w:rsid w:val="009B5091"/>
    <w:rsid w:val="009C3013"/>
    <w:rsid w:val="009D40C4"/>
    <w:rsid w:val="009E06BF"/>
    <w:rsid w:val="009F403D"/>
    <w:rsid w:val="009F4493"/>
    <w:rsid w:val="00A00B74"/>
    <w:rsid w:val="00A31EA9"/>
    <w:rsid w:val="00A32953"/>
    <w:rsid w:val="00A72BF1"/>
    <w:rsid w:val="00A874E0"/>
    <w:rsid w:val="00AA2068"/>
    <w:rsid w:val="00AA6DF0"/>
    <w:rsid w:val="00AB4B83"/>
    <w:rsid w:val="00AB61E7"/>
    <w:rsid w:val="00AC3FA9"/>
    <w:rsid w:val="00AE7E47"/>
    <w:rsid w:val="00AF0A36"/>
    <w:rsid w:val="00AF3F34"/>
    <w:rsid w:val="00AF4D81"/>
    <w:rsid w:val="00B01B3B"/>
    <w:rsid w:val="00B17346"/>
    <w:rsid w:val="00B20689"/>
    <w:rsid w:val="00B25E5D"/>
    <w:rsid w:val="00B4029C"/>
    <w:rsid w:val="00B77350"/>
    <w:rsid w:val="00B87B5E"/>
    <w:rsid w:val="00B91E7F"/>
    <w:rsid w:val="00B97A91"/>
    <w:rsid w:val="00BA3060"/>
    <w:rsid w:val="00BB7A1B"/>
    <w:rsid w:val="00BC5856"/>
    <w:rsid w:val="00BC5C4B"/>
    <w:rsid w:val="00BD22AA"/>
    <w:rsid w:val="00BE11AC"/>
    <w:rsid w:val="00BE52C1"/>
    <w:rsid w:val="00BE5695"/>
    <w:rsid w:val="00BF43FF"/>
    <w:rsid w:val="00BF604E"/>
    <w:rsid w:val="00C002CE"/>
    <w:rsid w:val="00C15A79"/>
    <w:rsid w:val="00C25B47"/>
    <w:rsid w:val="00C27259"/>
    <w:rsid w:val="00C40D4D"/>
    <w:rsid w:val="00C54849"/>
    <w:rsid w:val="00C570FD"/>
    <w:rsid w:val="00C77B6E"/>
    <w:rsid w:val="00C92535"/>
    <w:rsid w:val="00C932DC"/>
    <w:rsid w:val="00C93F9E"/>
    <w:rsid w:val="00CB1BC1"/>
    <w:rsid w:val="00CB3299"/>
    <w:rsid w:val="00CC37F5"/>
    <w:rsid w:val="00CE35D3"/>
    <w:rsid w:val="00D10EAC"/>
    <w:rsid w:val="00D26DC0"/>
    <w:rsid w:val="00D32D11"/>
    <w:rsid w:val="00D35ECE"/>
    <w:rsid w:val="00D400B0"/>
    <w:rsid w:val="00D44911"/>
    <w:rsid w:val="00D532CB"/>
    <w:rsid w:val="00D62505"/>
    <w:rsid w:val="00D646E7"/>
    <w:rsid w:val="00D659FD"/>
    <w:rsid w:val="00D66918"/>
    <w:rsid w:val="00D82EB1"/>
    <w:rsid w:val="00D9158B"/>
    <w:rsid w:val="00D94B82"/>
    <w:rsid w:val="00DA74FA"/>
    <w:rsid w:val="00DB2D48"/>
    <w:rsid w:val="00DD6876"/>
    <w:rsid w:val="00E02B8D"/>
    <w:rsid w:val="00E51AE7"/>
    <w:rsid w:val="00E92E92"/>
    <w:rsid w:val="00E958D4"/>
    <w:rsid w:val="00EA129C"/>
    <w:rsid w:val="00EB746D"/>
    <w:rsid w:val="00EC3072"/>
    <w:rsid w:val="00ED017D"/>
    <w:rsid w:val="00ED4A51"/>
    <w:rsid w:val="00EF5AF6"/>
    <w:rsid w:val="00F00DC0"/>
    <w:rsid w:val="00F034A4"/>
    <w:rsid w:val="00F51530"/>
    <w:rsid w:val="00F64A0A"/>
    <w:rsid w:val="00F82FD7"/>
    <w:rsid w:val="00F90959"/>
    <w:rsid w:val="00FA2AA5"/>
    <w:rsid w:val="00FC5868"/>
    <w:rsid w:val="00FD01F7"/>
    <w:rsid w:val="00FD32C6"/>
    <w:rsid w:val="00FD379B"/>
    <w:rsid w:val="00FD540F"/>
    <w:rsid w:val="00FE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6B95C7-6EDA-442C-8B74-5B384C90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62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argegauchepuce">
    <w:name w:val="marge_gauche_puce"/>
    <w:basedOn w:val="Normal"/>
    <w:rsid w:val="00462DDF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2C7D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58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868"/>
    <w:rPr>
      <w:rFonts w:ascii="Tahoma" w:eastAsia="Times New Roman" w:hAnsi="Tahoma" w:cs="Tahoma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937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372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5937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3725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9B92C-1123-4328-8B08-E365EDF5A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994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esch</dc:creator>
  <cp:lastModifiedBy>sidp porrentruy</cp:lastModifiedBy>
  <cp:revision>2</cp:revision>
  <cp:lastPrinted>2017-04-04T15:00:00Z</cp:lastPrinted>
  <dcterms:created xsi:type="dcterms:W3CDTF">2017-04-19T08:59:00Z</dcterms:created>
  <dcterms:modified xsi:type="dcterms:W3CDTF">2017-04-19T08:59:00Z</dcterms:modified>
</cp:coreProperties>
</file>